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FDB" w:rsidRDefault="004F3FDB" w:rsidP="004F3FDB">
      <w:pPr>
        <w:autoSpaceDE w:val="0"/>
        <w:autoSpaceDN w:val="0"/>
        <w:adjustRightInd w:val="0"/>
        <w:jc w:val="center"/>
        <w:rPr>
          <w:rFonts w:ascii="Verdana" w:hAnsi="Verdana" w:cs="Verdana"/>
          <w:color w:val="000000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>
            <w:rPr>
              <w:rFonts w:ascii="Verdana" w:hAnsi="Verdana" w:cs="Verdana"/>
              <w:color w:val="000000"/>
            </w:rPr>
            <w:t>UNIVERSITY</w:t>
          </w:r>
        </w:smartTag>
        <w:r>
          <w:rPr>
            <w:rFonts w:ascii="Verdana" w:hAnsi="Verdana" w:cs="Verdana"/>
            <w:color w:val="000000"/>
          </w:rPr>
          <w:t xml:space="preserve"> OF </w:t>
        </w:r>
        <w:smartTag w:uri="urn:schemas-microsoft-com:office:smarttags" w:element="PlaceName">
          <w:r>
            <w:rPr>
              <w:rFonts w:ascii="Verdana" w:hAnsi="Verdana" w:cs="Verdana"/>
              <w:color w:val="000000"/>
            </w:rPr>
            <w:t>SOUTHERN CALIFORNIA</w:t>
          </w:r>
        </w:smartTag>
      </w:smartTag>
      <w:r>
        <w:rPr>
          <w:rFonts w:ascii="Verdana" w:hAnsi="Verdana" w:cs="Verdana"/>
          <w:color w:val="000000"/>
        </w:rPr>
        <w:t xml:space="preserve"> </w:t>
      </w:r>
    </w:p>
    <w:p w:rsidR="004F3FDB" w:rsidRDefault="004F3FDB" w:rsidP="004F3FDB">
      <w:pPr>
        <w:autoSpaceDE w:val="0"/>
        <w:autoSpaceDN w:val="0"/>
        <w:adjustRightInd w:val="0"/>
        <w:jc w:val="center"/>
        <w:rPr>
          <w:rFonts w:ascii="Verdana" w:hAnsi="Verdana" w:cs="Verdana"/>
          <w:color w:val="00000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 w:cs="Verdana"/>
              <w:color w:val="000000"/>
            </w:rPr>
            <w:t>LESBIAN</w:t>
          </w:r>
        </w:smartTag>
        <w:r>
          <w:rPr>
            <w:rFonts w:ascii="Verdana" w:hAnsi="Verdana" w:cs="Verdana"/>
            <w:color w:val="000000"/>
          </w:rPr>
          <w:t xml:space="preserve"> </w:t>
        </w:r>
        <w:smartTag w:uri="urn:schemas-microsoft-com:office:smarttags" w:element="PlaceName">
          <w:r>
            <w:rPr>
              <w:rFonts w:ascii="Verdana" w:hAnsi="Verdana" w:cs="Verdana"/>
              <w:color w:val="000000"/>
            </w:rPr>
            <w:t>GAY</w:t>
          </w:r>
        </w:smartTag>
        <w:r>
          <w:rPr>
            <w:rFonts w:ascii="Verdana" w:hAnsi="Verdana" w:cs="Verdana"/>
            <w:color w:val="000000"/>
          </w:rPr>
          <w:t xml:space="preserve"> </w:t>
        </w:r>
        <w:smartTag w:uri="urn:schemas-microsoft-com:office:smarttags" w:element="PlaceName">
          <w:r>
            <w:rPr>
              <w:rFonts w:ascii="Verdana" w:hAnsi="Verdana" w:cs="Verdana"/>
              <w:color w:val="000000"/>
            </w:rPr>
            <w:t>BISEXUAL</w:t>
          </w:r>
        </w:smartTag>
        <w:r>
          <w:rPr>
            <w:rFonts w:ascii="Verdana" w:hAnsi="Verdana" w:cs="Verdana"/>
            <w:color w:val="000000"/>
          </w:rPr>
          <w:t xml:space="preserve"> </w:t>
        </w:r>
        <w:smartTag w:uri="urn:schemas-microsoft-com:office:smarttags" w:element="PlaceName">
          <w:r>
            <w:rPr>
              <w:rFonts w:ascii="Verdana" w:hAnsi="Verdana" w:cs="Verdana"/>
              <w:color w:val="000000"/>
            </w:rPr>
            <w:t>TRANSGENDER</w:t>
          </w:r>
        </w:smartTag>
        <w:r>
          <w:rPr>
            <w:rFonts w:ascii="Verdana" w:hAnsi="Verdana" w:cs="Verdana"/>
            <w:color w:val="000000"/>
          </w:rPr>
          <w:t xml:space="preserve"> </w:t>
        </w:r>
        <w:smartTag w:uri="urn:schemas-microsoft-com:office:smarttags" w:element="PlaceName">
          <w:r>
            <w:rPr>
              <w:rFonts w:ascii="Verdana" w:hAnsi="Verdana" w:cs="Verdana"/>
              <w:color w:val="000000"/>
            </w:rPr>
            <w:t>RESOURCE</w:t>
          </w:r>
        </w:smartTag>
        <w:r>
          <w:rPr>
            <w:rFonts w:ascii="Verdana" w:hAnsi="Verdana" w:cs="Verdana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Verdana" w:hAnsi="Verdana" w:cs="Verdana"/>
              <w:color w:val="000000"/>
            </w:rPr>
            <w:t>CENTER</w:t>
          </w:r>
        </w:smartTag>
      </w:smartTag>
      <w:r>
        <w:rPr>
          <w:rFonts w:ascii="Verdana" w:hAnsi="Verdana" w:cs="Verdana"/>
          <w:color w:val="000000"/>
        </w:rPr>
        <w:t xml:space="preserve"> </w:t>
      </w:r>
    </w:p>
    <w:p w:rsidR="004F3FDB" w:rsidRDefault="004F3FDB">
      <w:pPr>
        <w:pStyle w:val="Title"/>
        <w:rPr>
          <w:rFonts w:ascii="Tahoma" w:hAnsi="Tahoma" w:cs="Tahoma"/>
          <w:u w:val="none"/>
        </w:rPr>
      </w:pPr>
    </w:p>
    <w:p w:rsidR="004F3FDB" w:rsidRDefault="004F3FDB">
      <w:pPr>
        <w:pStyle w:val="Title"/>
        <w:rPr>
          <w:rFonts w:ascii="Tahoma" w:hAnsi="Tahoma" w:cs="Tahoma"/>
          <w:u w:val="none"/>
        </w:rPr>
      </w:pPr>
      <w:r>
        <w:rPr>
          <w:rFonts w:ascii="Tahoma" w:hAnsi="Tahoma" w:cs="Tahoma"/>
          <w:u w:val="none"/>
        </w:rPr>
        <w:t>Non-Gender Specific Dating Conversation</w:t>
      </w:r>
    </w:p>
    <w:p w:rsidR="004F3FDB" w:rsidRDefault="004F3FDB">
      <w:pPr>
        <w:rPr>
          <w:rFonts w:ascii="Tahoma" w:hAnsi="Tahoma" w:cs="Tahoma"/>
        </w:rPr>
      </w:pPr>
    </w:p>
    <w:p w:rsidR="004F3FDB" w:rsidRDefault="004F3FDB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Materials Needed:  </w:t>
      </w:r>
      <w:r>
        <w:rPr>
          <w:rFonts w:ascii="Tahoma" w:hAnsi="Tahoma" w:cs="Tahoma"/>
          <w:i/>
          <w:iCs/>
        </w:rPr>
        <w:tab/>
        <w:t>None</w:t>
      </w:r>
    </w:p>
    <w:p w:rsidR="004F3FDB" w:rsidRDefault="004F3FDB">
      <w:pPr>
        <w:rPr>
          <w:rFonts w:ascii="Tahoma" w:hAnsi="Tahoma" w:cs="Tahoma"/>
          <w:i/>
          <w:iCs/>
        </w:rPr>
      </w:pPr>
    </w:p>
    <w:p w:rsidR="004F3FDB" w:rsidRDefault="004F3FDB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Length of time:  </w:t>
      </w:r>
      <w:r>
        <w:rPr>
          <w:rFonts w:ascii="Tahoma" w:hAnsi="Tahoma" w:cs="Tahoma"/>
          <w:i/>
          <w:iCs/>
        </w:rPr>
        <w:tab/>
        <w:t>About 5 minutes</w:t>
      </w:r>
    </w:p>
    <w:p w:rsidR="004F3FDB" w:rsidRDefault="004F3FDB">
      <w:pPr>
        <w:rPr>
          <w:rFonts w:ascii="Tahoma" w:hAnsi="Tahoma" w:cs="Tahoma"/>
          <w:i/>
          <w:iCs/>
        </w:rPr>
      </w:pPr>
    </w:p>
    <w:p w:rsidR="004F3FDB" w:rsidRDefault="004F3FDB">
      <w:pPr>
        <w:pStyle w:val="BodyTextInden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Size of group:  </w:t>
      </w:r>
      <w:r>
        <w:rPr>
          <w:rFonts w:ascii="Tahoma" w:hAnsi="Tahoma" w:cs="Tahoma"/>
          <w:sz w:val="24"/>
        </w:rPr>
        <w:tab/>
        <w:t>Any size, but needs to be an even number – facilitator can participate if necessary to make the group number even</w:t>
      </w:r>
    </w:p>
    <w:p w:rsidR="004F3FDB" w:rsidRDefault="004F3FDB">
      <w:pPr>
        <w:ind w:left="2160" w:hanging="2160"/>
        <w:rPr>
          <w:rFonts w:ascii="Tahoma" w:hAnsi="Tahoma" w:cs="Tahoma"/>
          <w:i/>
          <w:iCs/>
        </w:rPr>
      </w:pPr>
    </w:p>
    <w:p w:rsidR="004F3FDB" w:rsidRDefault="008624FD">
      <w:pPr>
        <w:ind w:left="2160" w:hanging="2160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372100" cy="0"/>
                <wp:effectExtent l="19050" t="19685" r="19050" b="279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D839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42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2YoEAIAACkEAAAOAAAAZHJzL2Uyb0RvYy54bWysU8GO2jAQvVfaf7B8hySQZd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" strokeweight="3pt"/>
            </w:pict>
          </mc:Fallback>
        </mc:AlternateContent>
      </w:r>
    </w:p>
    <w:p w:rsidR="004F3FDB" w:rsidRDefault="004F3FDB">
      <w:pPr>
        <w:rPr>
          <w:rFonts w:ascii="Tahoma" w:hAnsi="Tahoma" w:cs="Tahoma"/>
        </w:rPr>
      </w:pPr>
    </w:p>
    <w:p w:rsidR="004F3FDB" w:rsidRDefault="004F3FDB">
      <w:pPr>
        <w:rPr>
          <w:rFonts w:ascii="Tahoma" w:hAnsi="Tahoma" w:cs="Tahoma"/>
        </w:rPr>
      </w:pPr>
      <w:r>
        <w:rPr>
          <w:rFonts w:ascii="Tahoma" w:hAnsi="Tahoma" w:cs="Tahoma"/>
        </w:rPr>
        <w:t>Participants will gain a better understanding of the challenges faced by gay, lesbian, and bisexual faculty, staff, and students when discussing dating, partners, or significant others amongst peers and co-workers that they do not feel comfortable sharing their sexual orientation with.</w:t>
      </w:r>
    </w:p>
    <w:p w:rsidR="004F3FDB" w:rsidRDefault="004F3FDB">
      <w:pPr>
        <w:rPr>
          <w:rFonts w:ascii="Tahoma" w:hAnsi="Tahoma" w:cs="Tahoma"/>
        </w:rPr>
      </w:pPr>
    </w:p>
    <w:p w:rsidR="004F3FDB" w:rsidRDefault="004F3FDB">
      <w:pPr>
        <w:rPr>
          <w:rFonts w:ascii="Tahoma" w:hAnsi="Tahoma" w:cs="Tahoma"/>
        </w:rPr>
      </w:pPr>
      <w:r>
        <w:rPr>
          <w:rFonts w:ascii="Tahoma" w:hAnsi="Tahoma" w:cs="Tahoma"/>
        </w:rPr>
        <w:t>Each participant will partner up with another participant in the room to discuss the last date they had with a significant other or friend using non-gender specific language.  The following words are not allowed to be used:</w:t>
      </w:r>
    </w:p>
    <w:p w:rsidR="004F3FDB" w:rsidRDefault="004F3FDB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He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His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4F3FDB" w:rsidRDefault="004F3FDB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She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Her</w:t>
      </w:r>
    </w:p>
    <w:p w:rsidR="004F3FDB" w:rsidRDefault="004F3FDB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Boy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Man</w:t>
      </w:r>
    </w:p>
    <w:p w:rsidR="004F3FDB" w:rsidRDefault="004F3FDB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Girl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Woman</w:t>
      </w:r>
    </w:p>
    <w:p w:rsidR="004F3FDB" w:rsidRDefault="004F3FDB">
      <w:pPr>
        <w:rPr>
          <w:rFonts w:ascii="Tahoma" w:hAnsi="Tahoma" w:cs="Tahoma"/>
        </w:rPr>
      </w:pPr>
    </w:p>
    <w:p w:rsidR="004F3FDB" w:rsidRDefault="004F3FD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Each participant will have about 2 ½ minutes to discuss a recent date. </w:t>
      </w:r>
    </w:p>
    <w:p w:rsidR="004F3FDB" w:rsidRDefault="004F3FDB">
      <w:pPr>
        <w:rPr>
          <w:rFonts w:ascii="Tahoma" w:hAnsi="Tahoma" w:cs="Tahoma"/>
        </w:rPr>
      </w:pPr>
    </w:p>
    <w:p w:rsidR="004F3FDB" w:rsidRDefault="004F3FDB">
      <w:pPr>
        <w:rPr>
          <w:rFonts w:ascii="Tahoma" w:hAnsi="Tahoma" w:cs="Tahoma"/>
        </w:rPr>
      </w:pPr>
      <w:r>
        <w:rPr>
          <w:rFonts w:ascii="Tahoma" w:hAnsi="Tahoma" w:cs="Tahoma"/>
        </w:rPr>
        <w:t>The entire group will process the experience and its difficulties immediately following the activity.  This should take approximately 10 minutes, depending on discussion time.</w:t>
      </w:r>
    </w:p>
    <w:p w:rsidR="004F3FDB" w:rsidRDefault="004F3FDB">
      <w:pPr>
        <w:rPr>
          <w:rFonts w:ascii="Tahoma" w:hAnsi="Tahoma" w:cs="Tahoma"/>
          <w:sz w:val="26"/>
        </w:rPr>
      </w:pPr>
    </w:p>
    <w:p w:rsidR="004F3FDB" w:rsidRDefault="004F3F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Source: Unknown</w:t>
      </w:r>
    </w:p>
    <w:sectPr w:rsidR="004F3F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DB"/>
    <w:rsid w:val="004F3FDB"/>
    <w:rsid w:val="0086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E2941-3FD1-484D-9456-BA3DFDA8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Berlin Sans FB" w:hAnsi="Berlin Sans FB"/>
      <w:b/>
      <w:bCs/>
      <w:smallCaps/>
      <w:sz w:val="32"/>
      <w:u w:val="single"/>
    </w:rPr>
  </w:style>
  <w:style w:type="paragraph" w:styleId="BodyTextIndent">
    <w:name w:val="Body Text Indent"/>
    <w:basedOn w:val="Normal"/>
    <w:pPr>
      <w:ind w:left="2160" w:hanging="2160"/>
    </w:pPr>
    <w:rPr>
      <w:rFonts w:ascii="Berlin Sans FB" w:hAnsi="Berlin Sans FB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Non-Gender Specific Dating Conversation</vt:lpstr>
    </vt:vector>
  </TitlesOfParts>
  <Company>Grand Valley State University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Non-Gender Specific Dating Conversation</dc:title>
  <dc:subject/>
  <dc:creator>GVSU</dc:creator>
  <cp:keywords/>
  <dc:description/>
  <cp:lastModifiedBy>Asquino, Rosemary</cp:lastModifiedBy>
  <cp:revision>2</cp:revision>
  <dcterms:created xsi:type="dcterms:W3CDTF">2015-11-20T04:12:00Z</dcterms:created>
  <dcterms:modified xsi:type="dcterms:W3CDTF">2015-11-20T04:12:00Z</dcterms:modified>
</cp:coreProperties>
</file>